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3ADF" w:rsidRDefault="00E93ADF">
      <w:pPr>
        <w:rPr>
          <w:b/>
          <w:sz w:val="20"/>
          <w:szCs w:val="20"/>
        </w:rPr>
      </w:pPr>
      <w:bookmarkStart w:id="0" w:name="_GoBack"/>
      <w:bookmarkEnd w:id="0"/>
    </w:p>
    <w:p w:rsidR="00E93ADF" w:rsidRDefault="00E93ADF">
      <w:pPr>
        <w:rPr>
          <w:b/>
          <w:sz w:val="20"/>
          <w:szCs w:val="20"/>
        </w:rPr>
      </w:pPr>
    </w:p>
    <w:p w:rsidR="00E93ADF" w:rsidRDefault="00387A4A">
      <w:pPr>
        <w:jc w:val="center"/>
        <w:rPr>
          <w:b/>
        </w:rPr>
      </w:pPr>
      <w:r>
        <w:rPr>
          <w:b/>
        </w:rPr>
        <w:t>Инструкция для университетов по использованию списка подборок курсов</w:t>
      </w:r>
    </w:p>
    <w:p w:rsidR="00E93ADF" w:rsidRDefault="00E93ADF">
      <w:pPr>
        <w:rPr>
          <w:b/>
        </w:rPr>
      </w:pPr>
    </w:p>
    <w:p w:rsidR="00E93ADF" w:rsidRDefault="00387A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Подборки содержат тщательно отобранные подборки онлайн-курсов </w:t>
      </w:r>
      <w:proofErr w:type="spellStart"/>
      <w:r>
        <w:rPr>
          <w:sz w:val="20"/>
          <w:szCs w:val="20"/>
        </w:rPr>
        <w:t>Coursera</w:t>
      </w:r>
      <w:proofErr w:type="spellEnd"/>
      <w:r>
        <w:rPr>
          <w:sz w:val="20"/>
          <w:szCs w:val="20"/>
        </w:rPr>
        <w:t xml:space="preserve">, соответствующих различным направлениям подготовки студентов. </w:t>
      </w:r>
    </w:p>
    <w:p w:rsidR="00E93ADF" w:rsidRDefault="00E93ADF">
      <w:pPr>
        <w:jc w:val="both"/>
        <w:rPr>
          <w:sz w:val="20"/>
          <w:szCs w:val="20"/>
        </w:rPr>
      </w:pPr>
    </w:p>
    <w:p w:rsidR="00E93ADF" w:rsidRDefault="00387A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Как пользоваться документом</w:t>
      </w:r>
    </w:p>
    <w:p w:rsidR="00E93ADF" w:rsidRDefault="00387A4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Найдите в таблице ниже направление подготовки, которое вас интересует.</w:t>
      </w:r>
    </w:p>
    <w:p w:rsidR="00E93ADF" w:rsidRDefault="00387A4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Кликните на ссылку, расположенную в столбце "Ссылка на подборку курсов". Вы будете перенаправлены на страницу с подборкой курсов.</w:t>
      </w:r>
    </w:p>
    <w:p w:rsidR="00E93ADF" w:rsidRDefault="00387A4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Внимательно изучите представленные курсы. Оцените их содержание, продолжительность, уровень сложности и соответствие результатам обучения.</w:t>
      </w:r>
    </w:p>
    <w:p w:rsidR="00E93ADF" w:rsidRDefault="00387A4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Если вас заинтересовал какой-либо курс, включите его в список курсов для частичной и/или полной интеграции в дисциплину.</w:t>
      </w:r>
    </w:p>
    <w:p w:rsidR="00E93ADF" w:rsidRDefault="00387A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Важные замечания</w:t>
      </w:r>
    </w:p>
    <w:p w:rsidR="00E93ADF" w:rsidRDefault="00387A4A">
      <w:pPr>
        <w:jc w:val="both"/>
        <w:rPr>
          <w:sz w:val="20"/>
          <w:szCs w:val="20"/>
        </w:rPr>
      </w:pPr>
      <w:r>
        <w:rPr>
          <w:sz w:val="20"/>
          <w:szCs w:val="20"/>
        </w:rPr>
        <w:t>Подборки курсов предназначены исключительно для использования в рамках университета. Пожалуйста, не распространяйте эту информацию за пределами учебного заведения.</w:t>
      </w:r>
    </w:p>
    <w:p w:rsidR="00E93ADF" w:rsidRDefault="00387A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Доступ к редактированию запрещен:</w:t>
      </w:r>
      <w:r>
        <w:rPr>
          <w:sz w:val="20"/>
          <w:szCs w:val="20"/>
        </w:rPr>
        <w:t xml:space="preserve"> Документ открыт только для чтения. Вносить в него изменения не требуется.</w:t>
      </w:r>
    </w:p>
    <w:p w:rsidR="00E93ADF" w:rsidRDefault="00E93ADF">
      <w:pPr>
        <w:rPr>
          <w:sz w:val="20"/>
          <w:szCs w:val="20"/>
        </w:rPr>
      </w:pPr>
    </w:p>
    <w:tbl>
      <w:tblPr>
        <w:tblStyle w:val="a5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2"/>
        <w:gridCol w:w="5093"/>
        <w:gridCol w:w="4301"/>
      </w:tblGrid>
      <w:tr w:rsidR="00E93ADF" w:rsidTr="00387A4A">
        <w:trPr>
          <w:tblHeader/>
        </w:trPr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Ссылка на подборку курсов</w:t>
            </w:r>
          </w:p>
        </w:tc>
      </w:tr>
      <w:tr w:rsidR="00E93ADF" w:rsidRPr="00771507" w:rsidTr="00387A4A">
        <w:trPr>
          <w:tblHeader/>
        </w:trPr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Pr="00771507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hyperlink r:id="rId5">
              <w:r w:rsidR="00387A4A" w:rsidRPr="00771507">
                <w:rPr>
                  <w:color w:val="0000EE"/>
                  <w:u w:val="single"/>
                  <w:lang w:val="en-US"/>
                </w:rPr>
                <w:t>Soft skills.xlsx</w:t>
              </w:r>
            </w:hyperlink>
            <w:r w:rsidR="00771507" w:rsidRPr="00771507">
              <w:rPr>
                <w:color w:val="0000EE"/>
                <w:u w:val="single"/>
                <w:lang w:val="en-US"/>
              </w:rPr>
              <w:t xml:space="preserve"> </w:t>
            </w:r>
          </w:p>
        </w:tc>
      </w:tr>
      <w:tr w:rsidR="00E93ADF" w:rsidTr="00387A4A">
        <w:trPr>
          <w:tblHeader/>
        </w:trPr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">
              <w:r w:rsidR="00387A4A">
                <w:rPr>
                  <w:color w:val="0000EE"/>
                  <w:u w:val="single"/>
                </w:rPr>
                <w:t>IT.xlsx</w:t>
              </w:r>
            </w:hyperlink>
          </w:p>
        </w:tc>
      </w:tr>
      <w:tr w:rsidR="00E93ADF" w:rsidTr="00387A4A">
        <w:trPr>
          <w:tblHeader/>
        </w:trPr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7">
              <w:r w:rsidR="00387A4A">
                <w:rPr>
                  <w:color w:val="0000EE"/>
                  <w:u w:val="single"/>
                </w:rPr>
                <w:t>HR.xlsx</w:t>
              </w:r>
            </w:hyperlink>
          </w:p>
        </w:tc>
      </w:tr>
      <w:tr w:rsidR="00E93ADF" w:rsidTr="00387A4A">
        <w:trPr>
          <w:tblHeader/>
        </w:trPr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биология и экология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8">
              <w:r w:rsidR="00387A4A">
                <w:rPr>
                  <w:color w:val="0000EE"/>
                  <w:u w:val="single"/>
                </w:rPr>
                <w:t>Химия, биология и экология.xlsx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Финансы, экономика и бухучет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9">
              <w:r w:rsidR="00387A4A">
                <w:rPr>
                  <w:color w:val="0000EE"/>
                  <w:u w:val="single"/>
                </w:rPr>
                <w:t>Финансы, экономика и бухучет.xlsx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 и гостеприимство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0">
              <w:r w:rsidR="00387A4A">
                <w:rPr>
                  <w:color w:val="0000EE"/>
                  <w:u w:val="single"/>
                </w:rPr>
                <w:t>Туризм и гостеприимство.xlsx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и логистика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1">
              <w:r w:rsidR="00387A4A">
                <w:rPr>
                  <w:color w:val="0000EE"/>
                  <w:u w:val="single"/>
                </w:rPr>
                <w:t>Транспорт и логистика.xlsx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науки, журналистика и информация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2">
              <w:r w:rsidR="00387A4A">
                <w:rPr>
                  <w:color w:val="0000EE"/>
                  <w:u w:val="single"/>
                </w:rPr>
                <w:t>Социальные науки, журналистика и информация.xlsx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 и обрабатывающие отрасли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3">
              <w:r w:rsidR="00387A4A">
                <w:rPr>
                  <w:color w:val="0000EE"/>
                  <w:u w:val="single"/>
                </w:rPr>
                <w:t>Производственные и обрабатывающие отрасли.xlsx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4">
              <w:r w:rsidR="00387A4A">
                <w:rPr>
                  <w:color w:val="0000EE"/>
                  <w:u w:val="single"/>
                </w:rPr>
                <w:t>Право.xlsx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5">
              <w:r w:rsidR="00387A4A">
                <w:rPr>
                  <w:color w:val="0000EE"/>
                  <w:u w:val="single"/>
                </w:rPr>
                <w:t>Педагогика и психология.xlsx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6">
              <w:r w:rsidR="00387A4A">
                <w:rPr>
                  <w:color w:val="0000EE"/>
                  <w:u w:val="single"/>
                </w:rPr>
                <w:t>Медицина.xlsx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физика, статистика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7">
              <w:r w:rsidR="00387A4A">
                <w:rPr>
                  <w:color w:val="0000EE"/>
                  <w:u w:val="single"/>
                </w:rPr>
                <w:t>Математика, физика, статистика.xlsx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8">
              <w:r w:rsidR="00387A4A">
                <w:rPr>
                  <w:color w:val="0000EE"/>
                  <w:u w:val="single"/>
                </w:rPr>
                <w:t>Искусство.xlsx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Инженерия и инженерное дело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9">
              <w:r w:rsidR="00387A4A">
                <w:rPr>
                  <w:color w:val="0000EE"/>
                  <w:u w:val="single"/>
                </w:rPr>
                <w:t>Инженерия и инженерное дело.xlsx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и управление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0">
              <w:r w:rsidR="00387A4A">
                <w:rPr>
                  <w:color w:val="0000EE"/>
                  <w:u w:val="single"/>
                </w:rPr>
                <w:t>Бизнес и управление.xlsx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и строительство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1">
              <w:r w:rsidR="00387A4A">
                <w:rPr>
                  <w:color w:val="0000EE"/>
                  <w:u w:val="single"/>
                </w:rPr>
                <w:t>Архитектура и строительство.xlsx</w:t>
              </w:r>
            </w:hyperlink>
          </w:p>
        </w:tc>
      </w:tr>
      <w:tr w:rsidR="00E93ADF" w:rsidTr="00387A4A"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387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ADF" w:rsidRDefault="00DD5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2">
              <w:r w:rsidR="00387A4A">
                <w:rPr>
                  <w:color w:val="0000EE"/>
                  <w:u w:val="single"/>
                </w:rPr>
                <w:t>Английский язык.xlsx</w:t>
              </w:r>
            </w:hyperlink>
          </w:p>
        </w:tc>
      </w:tr>
    </w:tbl>
    <w:p w:rsidR="00E93ADF" w:rsidRDefault="00E93ADF">
      <w:pPr>
        <w:spacing w:line="240" w:lineRule="auto"/>
        <w:rPr>
          <w:sz w:val="20"/>
          <w:szCs w:val="20"/>
        </w:rPr>
      </w:pPr>
    </w:p>
    <w:p w:rsidR="00E93ADF" w:rsidRPr="00387A4A" w:rsidRDefault="00387A4A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Ссылка</w:t>
      </w:r>
      <w:r w:rsidRPr="00387A4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на</w:t>
      </w:r>
      <w:r w:rsidRPr="00387A4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весь</w:t>
      </w:r>
      <w:r w:rsidRPr="00387A4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каталог</w:t>
      </w:r>
      <w:r w:rsidRPr="00387A4A">
        <w:rPr>
          <w:sz w:val="20"/>
          <w:szCs w:val="20"/>
          <w:lang w:val="en-US"/>
        </w:rPr>
        <w:t xml:space="preserve"> </w:t>
      </w:r>
      <w:hyperlink r:id="rId23">
        <w:proofErr w:type="spellStart"/>
        <w:r w:rsidRPr="00387A4A">
          <w:rPr>
            <w:color w:val="0000EE"/>
            <w:u w:val="single"/>
            <w:lang w:val="en-US"/>
          </w:rPr>
          <w:t>Upd_Coursera</w:t>
        </w:r>
        <w:proofErr w:type="spellEnd"/>
        <w:r w:rsidRPr="00387A4A">
          <w:rPr>
            <w:color w:val="0000EE"/>
            <w:u w:val="single"/>
            <w:lang w:val="en-US"/>
          </w:rPr>
          <w:t xml:space="preserve"> Enterprise </w:t>
        </w:r>
        <w:proofErr w:type="spellStart"/>
        <w:r w:rsidRPr="00387A4A">
          <w:rPr>
            <w:color w:val="0000EE"/>
            <w:u w:val="single"/>
            <w:lang w:val="en-US"/>
          </w:rPr>
          <w:t>Catalog_Master</w:t>
        </w:r>
        <w:proofErr w:type="spellEnd"/>
        <w:r w:rsidRPr="00387A4A">
          <w:rPr>
            <w:color w:val="0000EE"/>
            <w:u w:val="single"/>
            <w:lang w:val="en-US"/>
          </w:rPr>
          <w:t xml:space="preserve"> (05.08.24).xlsx</w:t>
        </w:r>
      </w:hyperlink>
    </w:p>
    <w:sectPr w:rsidR="00E93ADF" w:rsidRPr="00387A4A">
      <w:pgSz w:w="11906" w:h="16838"/>
      <w:pgMar w:top="141" w:right="850" w:bottom="835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36EC"/>
    <w:multiLevelType w:val="multilevel"/>
    <w:tmpl w:val="701C6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DF"/>
    <w:rsid w:val="00387A4A"/>
    <w:rsid w:val="00771507"/>
    <w:rsid w:val="00DD5140"/>
    <w:rsid w:val="00E9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1591-D4A2-49E5-85C9-FE01DE8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kmSFardXcyzuwcS4BgKWzzBCWW7jwex/edit?usp=sharing&amp;ouid=110555595960974096293&amp;rtpof=true&amp;sd=true" TargetMode="External"/><Relationship Id="rId13" Type="http://schemas.openxmlformats.org/officeDocument/2006/relationships/hyperlink" Target="https://docs.google.com/spreadsheets/d/1DeJ8ta9ZAHixiGTj0w8yrIFsdBPeFC1K/edit?usp=sharing&amp;ouid=110555595960974096293&amp;rtpof=true&amp;sd=true" TargetMode="External"/><Relationship Id="rId18" Type="http://schemas.openxmlformats.org/officeDocument/2006/relationships/hyperlink" Target="https://docs.google.com/spreadsheets/d/1v1UjDxV0ChxbGNpuoebH3xWlR9TBiZFc/edit?usp=sharing&amp;ouid=110555595960974096293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ZomrhaVptqrMnot6exE2nh0EJv4HXi4F/edit?usp=sharing&amp;ouid=110555595960974096293&amp;rtpof=true&amp;sd=true" TargetMode="External"/><Relationship Id="rId7" Type="http://schemas.openxmlformats.org/officeDocument/2006/relationships/hyperlink" Target="https://docs.google.com/spreadsheets/d/1-AfhWK2RDFjz0anF4PBiTRoSH6PJzgkt/edit?usp=sharing&amp;ouid=110555595960974096293&amp;rtpof=true&amp;sd=true" TargetMode="External"/><Relationship Id="rId12" Type="http://schemas.openxmlformats.org/officeDocument/2006/relationships/hyperlink" Target="https://docs.google.com/spreadsheets/d/1wkYzjbx9PHrbkBq1LRErPiIQV7zyVdjh/edit?usp=sharing&amp;ouid=110555595960974096293&amp;rtpof=true&amp;sd=true" TargetMode="External"/><Relationship Id="rId17" Type="http://schemas.openxmlformats.org/officeDocument/2006/relationships/hyperlink" Target="https://docs.google.com/spreadsheets/d/1mYBXW1sj3ZvatgwMZQLr915ARmTgpjn9/edit?usp=sharing&amp;ouid=110555595960974096293&amp;rtpof=true&amp;sd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xXqdVUO_jyLCNDsWiJI_wdiXJyKwmPCC/edit?usp=sharing&amp;ouid=110555595960974096293&amp;rtpof=true&amp;sd=true" TargetMode="External"/><Relationship Id="rId20" Type="http://schemas.openxmlformats.org/officeDocument/2006/relationships/hyperlink" Target="https://docs.google.com/spreadsheets/d/1tdouj7331zFIxFxehdfVspCoRS1C2d9w/edit?usp=sharing&amp;ouid=110555595960974096293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Pr5t-qupHeEhwsfH5sDmRRtQzOqPAloA/edit?usp=sharing&amp;ouid=110555595960974096293&amp;rtpof=true&amp;sd=true" TargetMode="External"/><Relationship Id="rId11" Type="http://schemas.openxmlformats.org/officeDocument/2006/relationships/hyperlink" Target="https://docs.google.com/spreadsheets/d/1MOWzgWQa6Ao5eoGVIuu3nC90AnfdV3cg/edit?usp=sharing&amp;ouid=110555595960974096293&amp;rtpof=true&amp;sd=tru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google.com/spreadsheets/d/1xVKeIvJ8s4LVOjtZx013dnA9pklUlq_e/edit?usp=sharing&amp;ouid=110555595960974096293&amp;rtpof=true&amp;sd=true" TargetMode="External"/><Relationship Id="rId15" Type="http://schemas.openxmlformats.org/officeDocument/2006/relationships/hyperlink" Target="https://docs.google.com/spreadsheets/d/1_zUquFaXTDsjkhZHvU4lMnTLIs4IL-_8/edit?usp=sharing&amp;ouid=110555595960974096293&amp;rtpof=true&amp;sd=true" TargetMode="External"/><Relationship Id="rId23" Type="http://schemas.openxmlformats.org/officeDocument/2006/relationships/hyperlink" Target="https://docs.google.com/spreadsheets/d/1ZV5G_xjkXAzDoLQ281gYVaB8fpcjMp0k/edit?usp=sharing&amp;ouid=110555595960974096293&amp;rtpof=true&amp;sd=true" TargetMode="External"/><Relationship Id="rId10" Type="http://schemas.openxmlformats.org/officeDocument/2006/relationships/hyperlink" Target="https://docs.google.com/spreadsheets/d/1oWMoi9CBZmgTA9UiDemJ_CQuBo8HMfgC/edit?usp=sharing&amp;ouid=110555595960974096293&amp;rtpof=true&amp;sd=true" TargetMode="External"/><Relationship Id="rId19" Type="http://schemas.openxmlformats.org/officeDocument/2006/relationships/hyperlink" Target="https://docs.google.com/spreadsheets/d/1FEs09BCy_FhVS3k4KdHnq3KfU-sNLp7E/edit?usp=sharing&amp;ouid=110555595960974096293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B0yyUPr2QSGE7P2P_qnB6ihvWfHc7dYX/edit?usp=sharing&amp;ouid=110555595960974096293&amp;rtpof=true&amp;sd=true" TargetMode="External"/><Relationship Id="rId14" Type="http://schemas.openxmlformats.org/officeDocument/2006/relationships/hyperlink" Target="https://docs.google.com/spreadsheets/d/1iv-Fi5FB3F4o_OifyTsWvVcuTsL-Ldzq/edit?usp=sharing&amp;ouid=110555595960974096293&amp;rtpof=true&amp;sd=true" TargetMode="External"/><Relationship Id="rId22" Type="http://schemas.openxmlformats.org/officeDocument/2006/relationships/hyperlink" Target="https://docs.google.com/spreadsheets/d/1AyCivXnsQ9Z1FSNQfk2myedsy8733T4j/edit?usp=sharing&amp;ouid=110555595960974096293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2024-09-08T05:52:00Z</dcterms:created>
  <dcterms:modified xsi:type="dcterms:W3CDTF">2024-09-08T05:52:00Z</dcterms:modified>
</cp:coreProperties>
</file>